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DD" w:rsidRPr="004A4B56" w:rsidRDefault="00C64ADD" w:rsidP="00C64ADD">
      <w:pPr>
        <w:jc w:val="center"/>
        <w:rPr>
          <w:b/>
        </w:rPr>
      </w:pPr>
      <w:r w:rsidRPr="00C64ADD">
        <w:rPr>
          <w:b/>
        </w:rPr>
        <w:t xml:space="preserve">  </w:t>
      </w:r>
      <w:r w:rsidRPr="00EF371F">
        <w:rPr>
          <w:b/>
        </w:rPr>
        <w:t>Управление образования Админ</w:t>
      </w:r>
      <w:r>
        <w:rPr>
          <w:b/>
        </w:rPr>
        <w:t>и</w:t>
      </w:r>
      <w:r w:rsidRPr="00EF371F">
        <w:rPr>
          <w:b/>
        </w:rPr>
        <w:t xml:space="preserve">страции Чаинского района </w:t>
      </w:r>
    </w:p>
    <w:p w:rsidR="00C64ADD" w:rsidRDefault="00C64ADD" w:rsidP="00C64AD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ПРИКАЗ</w:t>
      </w:r>
    </w:p>
    <w:p w:rsidR="00C64ADD" w:rsidRDefault="00C64ADD" w:rsidP="00C64ADD"/>
    <w:tbl>
      <w:tblPr>
        <w:tblW w:w="0" w:type="auto"/>
        <w:tblInd w:w="108" w:type="dxa"/>
        <w:tblLook w:val="0000"/>
      </w:tblPr>
      <w:tblGrid>
        <w:gridCol w:w="4781"/>
        <w:gridCol w:w="4682"/>
      </w:tblGrid>
      <w:tr w:rsidR="00C64ADD" w:rsidTr="003B18D2">
        <w:tc>
          <w:tcPr>
            <w:tcW w:w="5140" w:type="dxa"/>
          </w:tcPr>
          <w:p w:rsidR="00C64ADD" w:rsidRDefault="00C64ADD" w:rsidP="003B1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8.05</w:t>
            </w:r>
            <w:r>
              <w:rPr>
                <w:b/>
                <w:bCs/>
              </w:rPr>
              <w:t>.2015г.</w:t>
            </w:r>
          </w:p>
        </w:tc>
        <w:tc>
          <w:tcPr>
            <w:tcW w:w="5140" w:type="dxa"/>
          </w:tcPr>
          <w:p w:rsidR="00C64ADD" w:rsidRDefault="00C64ADD" w:rsidP="003B1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                     № 65 -П</w:t>
            </w:r>
          </w:p>
        </w:tc>
      </w:tr>
    </w:tbl>
    <w:p w:rsidR="00C64ADD" w:rsidRDefault="00C64ADD" w:rsidP="00C64ADD">
      <w:pPr>
        <w:rPr>
          <w:sz w:val="22"/>
          <w:szCs w:val="22"/>
        </w:rPr>
      </w:pPr>
    </w:p>
    <w:p w:rsidR="00C64ADD" w:rsidRDefault="00C64ADD" w:rsidP="00C64ADD">
      <w:pPr>
        <w:tabs>
          <w:tab w:val="left" w:pos="1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с. Подгорное</w:t>
      </w:r>
    </w:p>
    <w:p w:rsidR="00C64ADD" w:rsidRDefault="00C64ADD" w:rsidP="00C64ADD">
      <w:pPr>
        <w:ind w:left="-567" w:firstLine="567"/>
        <w:jc w:val="both"/>
        <w:rPr>
          <w:sz w:val="28"/>
          <w:szCs w:val="28"/>
          <w:lang w:eastAsia="en-US"/>
        </w:rPr>
      </w:pPr>
    </w:p>
    <w:p w:rsidR="00C64ADD" w:rsidRDefault="00C64ADD" w:rsidP="00C64ADD">
      <w:pPr>
        <w:rPr>
          <w:b/>
          <w:i/>
        </w:rPr>
      </w:pPr>
      <w:r>
        <w:rPr>
          <w:b/>
          <w:i/>
        </w:rPr>
        <w:t xml:space="preserve">Об итогах </w:t>
      </w:r>
      <w:r w:rsidRPr="00C64ADD">
        <w:rPr>
          <w:b/>
          <w:i/>
        </w:rPr>
        <w:t xml:space="preserve">открытого </w:t>
      </w:r>
      <w:r>
        <w:rPr>
          <w:b/>
          <w:i/>
        </w:rPr>
        <w:t xml:space="preserve">сетевого </w:t>
      </w:r>
    </w:p>
    <w:p w:rsidR="00C64ADD" w:rsidRDefault="00C64ADD" w:rsidP="00C64ADD">
      <w:pPr>
        <w:rPr>
          <w:b/>
          <w:i/>
        </w:rPr>
      </w:pPr>
      <w:r>
        <w:rPr>
          <w:b/>
          <w:i/>
        </w:rPr>
        <w:t>телекоммуникационного учебного</w:t>
      </w:r>
    </w:p>
    <w:p w:rsidR="00C64ADD" w:rsidRDefault="00C64ADD" w:rsidP="00C64ADD">
      <w:pPr>
        <w:rPr>
          <w:b/>
          <w:i/>
        </w:rPr>
      </w:pPr>
      <w:r>
        <w:rPr>
          <w:b/>
          <w:i/>
        </w:rPr>
        <w:t>проекта "Такой большой была цена...</w:t>
      </w:r>
    </w:p>
    <w:p w:rsidR="00C64ADD" w:rsidRDefault="00C64ADD" w:rsidP="00C64ADD">
      <w:pPr>
        <w:rPr>
          <w:b/>
          <w:i/>
        </w:rPr>
      </w:pPr>
      <w:r>
        <w:rPr>
          <w:b/>
          <w:i/>
        </w:rPr>
        <w:t>России не нужна война</w:t>
      </w:r>
      <w:r w:rsidR="00B96CAB">
        <w:rPr>
          <w:b/>
          <w:i/>
        </w:rPr>
        <w:t>!</w:t>
      </w:r>
      <w:r>
        <w:rPr>
          <w:b/>
          <w:i/>
        </w:rPr>
        <w:t>"</w:t>
      </w:r>
    </w:p>
    <w:p w:rsidR="00C64ADD" w:rsidRDefault="00C64ADD" w:rsidP="00C64ADD">
      <w:pPr>
        <w:rPr>
          <w:b/>
          <w:i/>
        </w:rPr>
      </w:pPr>
    </w:p>
    <w:p w:rsidR="00C64ADD" w:rsidRDefault="00C64ADD" w:rsidP="00C64ADD">
      <w:pPr>
        <w:rPr>
          <w:b/>
          <w:i/>
        </w:rPr>
      </w:pPr>
    </w:p>
    <w:p w:rsidR="002E3F53" w:rsidRDefault="00C64ADD" w:rsidP="00C64ADD">
      <w:pPr>
        <w:ind w:firstLine="54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Во исполнение приказа Управления образования Администрации Чаинского района от 06.04.2015г. №51-П " О проведении  открытого сетевого талекомоммуникационного учебного проекта "Такой большой была цена... России не нужна война</w:t>
      </w:r>
      <w:r w:rsidR="00B96CAB">
        <w:rPr>
          <w:rStyle w:val="FontStyle13"/>
          <w:sz w:val="24"/>
          <w:szCs w:val="24"/>
        </w:rPr>
        <w:t>!</w:t>
      </w:r>
      <w:r>
        <w:rPr>
          <w:rStyle w:val="FontStyle13"/>
          <w:sz w:val="24"/>
          <w:szCs w:val="24"/>
        </w:rPr>
        <w:t>"</w:t>
      </w:r>
      <w:r w:rsidR="0088194D">
        <w:rPr>
          <w:rStyle w:val="FontStyle13"/>
          <w:sz w:val="24"/>
          <w:szCs w:val="24"/>
        </w:rPr>
        <w:t xml:space="preserve">и </w:t>
      </w:r>
      <w:r w:rsidR="0088194D" w:rsidRPr="009D78B4">
        <w:t xml:space="preserve">в соотвествии с планом технического задания РВЦИ МАОУ "Подгорнская СОШ"   на </w:t>
      </w:r>
      <w:r w:rsidR="0088194D">
        <w:t xml:space="preserve"> 2015 год</w:t>
      </w:r>
      <w:r w:rsidR="0088194D" w:rsidRPr="009D78B4">
        <w:t xml:space="preserve">  </w:t>
      </w:r>
      <w:r w:rsidR="0088194D">
        <w:t>(утвержден</w:t>
      </w:r>
      <w:r w:rsidR="00335F3B">
        <w:t xml:space="preserve"> </w:t>
      </w:r>
      <w:r w:rsidR="003D302E">
        <w:t>приказом ОГБУ "РЦРО" г. Томска № 43 от 04.</w:t>
      </w:r>
      <w:r w:rsidR="00335F3B">
        <w:t>02.2015г.)</w:t>
      </w:r>
      <w:r w:rsidR="0088194D">
        <w:t xml:space="preserve"> </w:t>
      </w:r>
      <w:r>
        <w:rPr>
          <w:rStyle w:val="FontStyle13"/>
          <w:sz w:val="24"/>
          <w:szCs w:val="24"/>
        </w:rPr>
        <w:t xml:space="preserve">, в период с </w:t>
      </w:r>
      <w:r w:rsidRPr="00353E4B">
        <w:t xml:space="preserve"> </w:t>
      </w:r>
      <w:r>
        <w:t xml:space="preserve">01.04 </w:t>
      </w:r>
      <w:r w:rsidRPr="00353E4B">
        <w:t xml:space="preserve"> по </w:t>
      </w:r>
      <w:r>
        <w:t xml:space="preserve">08.05.2015г. на базе РВЦИ МАОУ "Подгорнская СОШ" Чаинского района  </w:t>
      </w:r>
      <w:r w:rsidR="002428E6">
        <w:rPr>
          <w:rStyle w:val="FontStyle13"/>
          <w:sz w:val="24"/>
          <w:szCs w:val="24"/>
        </w:rPr>
        <w:t xml:space="preserve">для обучающихся 4 классов </w:t>
      </w:r>
      <w:r w:rsidR="002428E6">
        <w:t xml:space="preserve">был организован и проведен </w:t>
      </w:r>
      <w:r w:rsidR="002E3F53" w:rsidRPr="002E3F53">
        <w:t xml:space="preserve"> </w:t>
      </w:r>
      <w:r w:rsidR="002428E6">
        <w:t>открытый</w:t>
      </w:r>
      <w:r w:rsidR="002E3F53" w:rsidRPr="002E3F53">
        <w:t xml:space="preserve"> </w:t>
      </w:r>
      <w:r w:rsidR="002428E6">
        <w:rPr>
          <w:rStyle w:val="FontStyle13"/>
          <w:sz w:val="24"/>
          <w:szCs w:val="24"/>
        </w:rPr>
        <w:t>сетевой талекомоммуникационный учебный проект</w:t>
      </w:r>
      <w:r w:rsidR="002E3F53">
        <w:rPr>
          <w:rStyle w:val="FontStyle13"/>
          <w:sz w:val="24"/>
          <w:szCs w:val="24"/>
        </w:rPr>
        <w:t xml:space="preserve"> "Такой большой была цена... России не нужна война"</w:t>
      </w:r>
      <w:r w:rsidR="00583198">
        <w:rPr>
          <w:rStyle w:val="FontStyle13"/>
          <w:sz w:val="24"/>
          <w:szCs w:val="24"/>
        </w:rPr>
        <w:t xml:space="preserve"> (далее - Сетевой проект)</w:t>
      </w:r>
      <w:r w:rsidR="002E3F53">
        <w:rPr>
          <w:rStyle w:val="FontStyle13"/>
          <w:sz w:val="24"/>
          <w:szCs w:val="24"/>
        </w:rPr>
        <w:t xml:space="preserve">. </w:t>
      </w:r>
      <w:r w:rsidR="00583198">
        <w:rPr>
          <w:rStyle w:val="FontStyle13"/>
          <w:sz w:val="24"/>
          <w:szCs w:val="24"/>
        </w:rPr>
        <w:t xml:space="preserve">Сетевой проект </w:t>
      </w:r>
      <w:r w:rsidR="002428E6">
        <w:rPr>
          <w:rStyle w:val="FontStyle13"/>
          <w:sz w:val="24"/>
          <w:szCs w:val="24"/>
        </w:rPr>
        <w:t xml:space="preserve">был посвящен </w:t>
      </w:r>
      <w:r w:rsidR="0088194D">
        <w:rPr>
          <w:rStyle w:val="FontStyle13"/>
          <w:sz w:val="24"/>
          <w:szCs w:val="24"/>
        </w:rPr>
        <w:t xml:space="preserve">  празднованию</w:t>
      </w:r>
      <w:r w:rsidR="00583198">
        <w:rPr>
          <w:rStyle w:val="FontStyle13"/>
          <w:sz w:val="24"/>
          <w:szCs w:val="24"/>
        </w:rPr>
        <w:t xml:space="preserve"> 70 - летия Победы в Великой Отечественной войне.</w:t>
      </w:r>
    </w:p>
    <w:p w:rsidR="002D7D6B" w:rsidRPr="001C017E" w:rsidRDefault="002D7D6B" w:rsidP="002D7D6B">
      <w:pPr>
        <w:ind w:firstLine="540"/>
        <w:jc w:val="both"/>
      </w:pPr>
      <w:r>
        <w:t>Сетевой проект представлял собой информационно-коммуникативную площадку (</w:t>
      </w:r>
      <w:hyperlink r:id="rId5" w:history="1">
        <w:r w:rsidRPr="001C017E">
          <w:rPr>
            <w:rStyle w:val="a3"/>
          </w:rPr>
          <w:t>http://setproektpobeda.blogspot.ru</w:t>
        </w:r>
      </w:hyperlink>
      <w:r>
        <w:t>), созданную для реализации проектного замысла и размещенную для открытого доступа в сети Интернет для выполнения  обучающимися различных заданий.</w:t>
      </w:r>
      <w:r w:rsidR="006A6868">
        <w:t xml:space="preserve">  С</w:t>
      </w:r>
      <w:r>
        <w:t xml:space="preserve">одержание </w:t>
      </w:r>
      <w:r w:rsidR="006A6868">
        <w:t>заданий</w:t>
      </w:r>
      <w:r>
        <w:t xml:space="preserve"> </w:t>
      </w:r>
      <w:r w:rsidR="002428E6">
        <w:t xml:space="preserve">было разработано </w:t>
      </w:r>
      <w:r w:rsidR="00583198">
        <w:t xml:space="preserve"> </w:t>
      </w:r>
      <w:r w:rsidR="002428E6">
        <w:t>путем отбора</w:t>
      </w:r>
      <w:r w:rsidR="00583198">
        <w:t xml:space="preserve">  программного материала</w:t>
      </w:r>
      <w:r w:rsidRPr="001C017E">
        <w:t xml:space="preserve">  УМК "Школа России"</w:t>
      </w:r>
      <w:r w:rsidR="00583198">
        <w:t xml:space="preserve"> с использованием </w:t>
      </w:r>
      <w:r w:rsidRPr="001C017E">
        <w:t xml:space="preserve"> </w:t>
      </w:r>
      <w:r w:rsidR="00583198">
        <w:t>принципа</w:t>
      </w:r>
      <w:r>
        <w:t xml:space="preserve"> интеграции различных предметных областей: </w:t>
      </w:r>
      <w:r w:rsidRPr="001C017E">
        <w:t>"Окружающий мир", "Литературное чтение", "Технология", «Русский язык»</w:t>
      </w:r>
      <w:r w:rsidR="00583198">
        <w:t>.</w:t>
      </w:r>
      <w:r w:rsidRPr="001C017E">
        <w:t xml:space="preserve"> Сетевой проект </w:t>
      </w:r>
      <w:r>
        <w:rPr>
          <w:bCs/>
          <w:color w:val="000000"/>
          <w:shd w:val="clear" w:color="auto" w:fill="FFFFFF"/>
        </w:rPr>
        <w:t xml:space="preserve">реализовался </w:t>
      </w:r>
      <w:r w:rsidRPr="001C017E">
        <w:rPr>
          <w:bCs/>
          <w:color w:val="000000"/>
          <w:shd w:val="clear" w:color="auto" w:fill="FFFFFF"/>
        </w:rPr>
        <w:t xml:space="preserve">в рамках учебной темы "Страницы истории Отечества" </w:t>
      </w:r>
      <w:r>
        <w:rPr>
          <w:bCs/>
          <w:color w:val="000000"/>
          <w:shd w:val="clear" w:color="auto" w:fill="FFFFFF"/>
        </w:rPr>
        <w:t xml:space="preserve"> (предметная область</w:t>
      </w:r>
      <w:r w:rsidRPr="001C017E">
        <w:rPr>
          <w:bCs/>
          <w:color w:val="000000"/>
          <w:shd w:val="clear" w:color="auto" w:fill="FFFFFF"/>
        </w:rPr>
        <w:t xml:space="preserve"> "Окружающий мир"</w:t>
      </w:r>
      <w:r>
        <w:rPr>
          <w:bCs/>
          <w:color w:val="000000"/>
          <w:shd w:val="clear" w:color="auto" w:fill="FFFFFF"/>
        </w:rPr>
        <w:t>)</w:t>
      </w:r>
      <w:r w:rsidRPr="001C017E">
        <w:rPr>
          <w:bCs/>
          <w:color w:val="000000"/>
          <w:shd w:val="clear" w:color="auto" w:fill="FFFFFF"/>
        </w:rPr>
        <w:t xml:space="preserve">. Деятельность </w:t>
      </w:r>
      <w:r w:rsidR="00583198">
        <w:rPr>
          <w:bCs/>
          <w:color w:val="000000"/>
          <w:shd w:val="clear" w:color="auto" w:fill="FFFFFF"/>
        </w:rPr>
        <w:t xml:space="preserve">была </w:t>
      </w:r>
      <w:r w:rsidRPr="001C017E">
        <w:rPr>
          <w:bCs/>
          <w:color w:val="000000"/>
          <w:shd w:val="clear" w:color="auto" w:fill="FFFFFF"/>
        </w:rPr>
        <w:t xml:space="preserve">направлена на </w:t>
      </w:r>
      <w:r w:rsidR="002428E6">
        <w:rPr>
          <w:bCs/>
          <w:color w:val="000000"/>
          <w:shd w:val="clear" w:color="auto" w:fill="FFFFFF"/>
        </w:rPr>
        <w:t xml:space="preserve">формирование и развитие личностных, предметных и метапредметных результатов: </w:t>
      </w:r>
      <w:r w:rsidR="002428E6" w:rsidRPr="001C017E">
        <w:rPr>
          <w:bCs/>
          <w:color w:val="000000"/>
          <w:shd w:val="clear" w:color="auto" w:fill="FFFFFF"/>
        </w:rPr>
        <w:t xml:space="preserve">расширение знаний </w:t>
      </w:r>
      <w:r w:rsidR="002428E6">
        <w:rPr>
          <w:bCs/>
          <w:color w:val="000000"/>
          <w:shd w:val="clear" w:color="auto" w:fill="FFFFFF"/>
        </w:rPr>
        <w:t xml:space="preserve">обучающихся </w:t>
      </w:r>
      <w:r w:rsidR="002428E6" w:rsidRPr="001C017E">
        <w:rPr>
          <w:bCs/>
          <w:color w:val="000000"/>
          <w:shd w:val="clear" w:color="auto" w:fill="FFFFFF"/>
        </w:rPr>
        <w:t xml:space="preserve"> о Великой Отечественной войне, её героях, </w:t>
      </w:r>
      <w:r w:rsidRPr="001C017E">
        <w:rPr>
          <w:bCs/>
          <w:color w:val="000000"/>
          <w:shd w:val="clear" w:color="auto" w:fill="FFFFFF"/>
        </w:rPr>
        <w:t>воспит</w:t>
      </w:r>
      <w:r w:rsidR="00583198">
        <w:rPr>
          <w:bCs/>
          <w:color w:val="000000"/>
          <w:shd w:val="clear" w:color="auto" w:fill="FFFFFF"/>
        </w:rPr>
        <w:t>ание</w:t>
      </w:r>
      <w:r w:rsidRPr="001C017E">
        <w:rPr>
          <w:bCs/>
          <w:color w:val="000000"/>
          <w:shd w:val="clear" w:color="auto" w:fill="FFFFFF"/>
        </w:rPr>
        <w:t xml:space="preserve"> патриотизма, уважения к Отечеству, </w:t>
      </w:r>
      <w:r w:rsidR="00583198">
        <w:rPr>
          <w:bCs/>
          <w:color w:val="000000"/>
          <w:shd w:val="clear" w:color="auto" w:fill="FFFFFF"/>
        </w:rPr>
        <w:t xml:space="preserve">формирование </w:t>
      </w:r>
      <w:r w:rsidRPr="001C017E">
        <w:rPr>
          <w:bCs/>
          <w:color w:val="000000"/>
          <w:shd w:val="clear" w:color="auto" w:fill="FFFFFF"/>
        </w:rPr>
        <w:t xml:space="preserve">чувства ответственности и долга перед Родиной; </w:t>
      </w:r>
      <w:r w:rsidR="002428E6">
        <w:rPr>
          <w:bCs/>
          <w:color w:val="000000"/>
          <w:shd w:val="clear" w:color="auto" w:fill="FFFFFF"/>
        </w:rPr>
        <w:t xml:space="preserve">развитие регулятивных, коммуникативных УУД. </w:t>
      </w:r>
      <w:r w:rsidR="00583198" w:rsidRPr="00583198">
        <w:rPr>
          <w:rStyle w:val="FontStyle13"/>
          <w:sz w:val="24"/>
          <w:szCs w:val="24"/>
        </w:rPr>
        <w:t xml:space="preserve"> </w:t>
      </w:r>
    </w:p>
    <w:p w:rsidR="0088194D" w:rsidRDefault="00660F4A" w:rsidP="0088194D">
      <w:pPr>
        <w:shd w:val="clear" w:color="auto" w:fill="FFFFFF"/>
        <w:ind w:firstLine="708"/>
        <w:jc w:val="both"/>
      </w:pPr>
      <w:r>
        <w:rPr>
          <w:bCs/>
        </w:rPr>
        <w:t>В С</w:t>
      </w:r>
      <w:r w:rsidR="0088194D" w:rsidRPr="008648DD">
        <w:rPr>
          <w:bCs/>
        </w:rPr>
        <w:t xml:space="preserve">етевом проекте  приняли участие </w:t>
      </w:r>
      <w:r>
        <w:rPr>
          <w:bCs/>
        </w:rPr>
        <w:t>около 200 человек</w:t>
      </w:r>
      <w:r w:rsidR="0088194D" w:rsidRPr="008648DD">
        <w:rPr>
          <w:bCs/>
        </w:rPr>
        <w:t xml:space="preserve"> (</w:t>
      </w:r>
      <w:r>
        <w:rPr>
          <w:bCs/>
        </w:rPr>
        <w:t>более</w:t>
      </w:r>
      <w:r w:rsidRPr="00660F4A">
        <w:rPr>
          <w:bCs/>
        </w:rPr>
        <w:t xml:space="preserve"> 180</w:t>
      </w:r>
      <w:r w:rsidR="0088194D" w:rsidRPr="008648DD">
        <w:rPr>
          <w:bCs/>
        </w:rPr>
        <w:t xml:space="preserve"> обучающихся и </w:t>
      </w:r>
      <w:r w:rsidR="0088194D">
        <w:rPr>
          <w:bCs/>
        </w:rPr>
        <w:t>13</w:t>
      </w:r>
      <w:r w:rsidR="0088194D" w:rsidRPr="008648DD">
        <w:rPr>
          <w:bCs/>
        </w:rPr>
        <w:t xml:space="preserve"> педагогов) из </w:t>
      </w:r>
      <w:r w:rsidR="0088194D">
        <w:rPr>
          <w:bCs/>
        </w:rPr>
        <w:t xml:space="preserve">11 </w:t>
      </w:r>
      <w:r w:rsidR="0088194D" w:rsidRPr="008648DD">
        <w:rPr>
          <w:bCs/>
        </w:rPr>
        <w:t xml:space="preserve">образовательных организаций Томской области: </w:t>
      </w:r>
      <w:r w:rsidR="0088194D" w:rsidRPr="008648DD">
        <w:t>МАОУ "Подгорнская СОШ" Чаинского района (</w:t>
      </w:r>
      <w:r w:rsidR="0088194D">
        <w:t>3</w:t>
      </w:r>
      <w:r w:rsidR="0088194D" w:rsidRPr="008648DD">
        <w:t xml:space="preserve"> команды), МБОУ "Гришкинская ООШ" Чаинского района (1 команда), </w:t>
      </w:r>
      <w:r w:rsidR="0088194D">
        <w:t>МБОУ "Коломиногривская СОШ" (1 команда), МБОУ "Новоколоминская СОШ" Чаинского района (1 команда), МБОУ "Гореловская ООШ" Чаинского района (1 команда), МБОУ "Варгатёрская ООШ" Чаинского района (1 команда), МБОУ "Усть-Бакчарская СОШ" Чаинского района (1 команда), МБОУ "Десятовская ООШ" Чаинского района (1 команда), МБОУ СОШ №5  г. Колпашево (1 команда), МКОУ "Киевская ООШ" Каргасокского района (1 команда),  МАОУ "Моряковская СОШ" Томского района (1 команда).</w:t>
      </w:r>
    </w:p>
    <w:p w:rsidR="0088194D" w:rsidRDefault="0088194D" w:rsidP="0088194D">
      <w:pPr>
        <w:shd w:val="clear" w:color="auto" w:fill="FFFFFF"/>
        <w:ind w:firstLine="708"/>
        <w:jc w:val="both"/>
      </w:pPr>
      <w:r w:rsidRPr="008648DD">
        <w:t>Разработчиками и организаторами сетевого проекта стали члены проектно-творческой группы, учителям</w:t>
      </w:r>
      <w:r w:rsidR="0071745B">
        <w:t xml:space="preserve"> </w:t>
      </w:r>
      <w:r w:rsidRPr="008648DD">
        <w:t xml:space="preserve">начальных классов МАОУ "Подгорнская </w:t>
      </w:r>
      <w:r>
        <w:t>СОШ": Коробейникова М.А., Артемович Л.С., Нечаева О.П., Денисова  А.А.</w:t>
      </w:r>
    </w:p>
    <w:p w:rsidR="0088194D" w:rsidRPr="008C4516" w:rsidRDefault="0088194D" w:rsidP="0088194D">
      <w:pPr>
        <w:shd w:val="clear" w:color="auto" w:fill="FFFFFF"/>
        <w:ind w:firstLine="708"/>
        <w:jc w:val="both"/>
      </w:pPr>
    </w:p>
    <w:p w:rsidR="002E3F53" w:rsidRDefault="003F7FD8" w:rsidP="00C64ADD">
      <w:pPr>
        <w:ind w:firstLine="540"/>
        <w:jc w:val="both"/>
      </w:pPr>
      <w:r>
        <w:t>На основании изложенного</w:t>
      </w:r>
      <w:r w:rsidR="0088194D">
        <w:t>,</w:t>
      </w:r>
    </w:p>
    <w:p w:rsidR="0088194D" w:rsidRPr="0071745B" w:rsidRDefault="0088194D" w:rsidP="00C64ADD">
      <w:pPr>
        <w:ind w:firstLine="540"/>
        <w:jc w:val="both"/>
        <w:rPr>
          <w:b/>
        </w:rPr>
      </w:pPr>
      <w:r w:rsidRPr="0071745B">
        <w:rPr>
          <w:b/>
        </w:rPr>
        <w:t>ПРИКАЗЫВАЮ:</w:t>
      </w:r>
    </w:p>
    <w:p w:rsidR="0088194D" w:rsidRDefault="0088194D" w:rsidP="00C64ADD">
      <w:pPr>
        <w:ind w:firstLine="540"/>
        <w:jc w:val="both"/>
      </w:pPr>
      <w:r>
        <w:lastRenderedPageBreak/>
        <w:t xml:space="preserve">1. </w:t>
      </w:r>
      <w:r w:rsidR="000C3E32">
        <w:t>Признать участниками  Сетевого проекта следующих педагогических работников, координаторов проектных групп:</w:t>
      </w:r>
    </w:p>
    <w:p w:rsidR="000C3E32" w:rsidRDefault="000C3E3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Капишникову Г.Ф. (</w:t>
      </w:r>
      <w:r w:rsidR="00B45B40">
        <w:t>МБОУ "Гришкинская ООШ" Чаинского</w:t>
      </w:r>
      <w:r>
        <w:t xml:space="preserve"> района, </w:t>
      </w:r>
      <w:r w:rsidR="004A232B">
        <w:t>команда "Искатели");</w:t>
      </w:r>
    </w:p>
    <w:p w:rsidR="004A232B" w:rsidRDefault="004A232B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Дюнину С.В. (МАОУ "Подгорнская СОШ"</w:t>
      </w:r>
      <w:r w:rsidR="00B45B40" w:rsidRPr="00B45B40">
        <w:t xml:space="preserve"> </w:t>
      </w:r>
      <w:r w:rsidR="00B45B40">
        <w:t>Чаинского района</w:t>
      </w:r>
      <w:r>
        <w:t>, команда "Родничок");</w:t>
      </w:r>
    </w:p>
    <w:p w:rsidR="004A232B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Николаеву О.А. (МАОУ "Подгорнская СОШ"</w:t>
      </w:r>
      <w:r w:rsidR="00B45B40" w:rsidRPr="00B45B40">
        <w:t xml:space="preserve"> </w:t>
      </w:r>
      <w:r w:rsidR="00B45B40">
        <w:t>Чаинского района</w:t>
      </w:r>
      <w:r>
        <w:t>, команда "Верные друзья");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Иванову Т.А. (МАОУ "Подгорнская СОШ"</w:t>
      </w:r>
      <w:r w:rsidR="00B45B40" w:rsidRPr="00B45B40">
        <w:t xml:space="preserve"> </w:t>
      </w:r>
      <w:r w:rsidR="00B45B40">
        <w:t>Чаинского района</w:t>
      </w:r>
      <w:r>
        <w:t>, команда "Юные патриоты");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Стрельникову С.В. (МБОУ "Коломиногривская СОШ"</w:t>
      </w:r>
      <w:r w:rsidR="00B45B40" w:rsidRPr="00B45B40">
        <w:t xml:space="preserve"> </w:t>
      </w:r>
      <w:r w:rsidR="00B45B40">
        <w:t>Чаинского района</w:t>
      </w:r>
      <w:r>
        <w:t>, команда "Орлята");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Белевич Н.В. (МБОУ "Новоколоминская СОШ"</w:t>
      </w:r>
      <w:r w:rsidR="00B45B40" w:rsidRPr="00B45B40">
        <w:t xml:space="preserve"> </w:t>
      </w:r>
      <w:r w:rsidR="00B45B40">
        <w:t>Чаинского района</w:t>
      </w:r>
      <w:r>
        <w:t>, команда "Надежда");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Смирнову Н.А. (МБОУ "Десятовская ООШ" Кожевниковская ООШ", команда "Новое поколение");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Щёголеву Е.П. (МБОУ СОШ №5 г. Колпашево, команда "Монолит");</w:t>
      </w:r>
    </w:p>
    <w:p w:rsidR="00242092" w:rsidRDefault="00242092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Загайкевич Л.В. (МКОУ "Киевская ООШ" Каргасокского района, команда "Звёздочка");</w:t>
      </w:r>
    </w:p>
    <w:p w:rsidR="00242092" w:rsidRDefault="003459F1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Власову Л.В. (МБОУ "Гореловская ООШ" Чаинского района, команда "Искатели");</w:t>
      </w:r>
    </w:p>
    <w:p w:rsidR="003459F1" w:rsidRDefault="00B45B40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Ващенко Н.В. (МБОУ "В</w:t>
      </w:r>
      <w:r w:rsidR="003459F1">
        <w:t>аргатёрская ООШ" Чаинского района, команда "Юные историки");</w:t>
      </w:r>
    </w:p>
    <w:p w:rsidR="003459F1" w:rsidRPr="00B45B40" w:rsidRDefault="00B45B40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Чекалину О.В. (МАОУ "Моряковская СОШ" Томского района, команда "Viktor</w:t>
      </w:r>
      <w:r w:rsidRPr="0071745B">
        <w:rPr>
          <w:lang w:val="en-US"/>
        </w:rPr>
        <w:t>y</w:t>
      </w:r>
      <w:r w:rsidRPr="00B45B40">
        <w:t>");</w:t>
      </w:r>
    </w:p>
    <w:p w:rsidR="00B45B40" w:rsidRDefault="00B45B40" w:rsidP="0071745B">
      <w:pPr>
        <w:pStyle w:val="a5"/>
        <w:numPr>
          <w:ilvl w:val="0"/>
          <w:numId w:val="1"/>
        </w:numPr>
        <w:ind w:left="0" w:firstLine="567"/>
        <w:jc w:val="both"/>
      </w:pPr>
      <w:r>
        <w:t>Тайгунову Т.Г. (МБОУ "Усть-Бакчарская СОШ" Чаинского района, команда "Солнышко".</w:t>
      </w:r>
    </w:p>
    <w:p w:rsidR="00B45B40" w:rsidRPr="00B45B40" w:rsidRDefault="00B45B40" w:rsidP="00C64ADD">
      <w:pPr>
        <w:ind w:firstLine="540"/>
        <w:jc w:val="both"/>
      </w:pPr>
    </w:p>
    <w:p w:rsidR="00C64ADD" w:rsidRDefault="00B45B40" w:rsidP="00C64ADD">
      <w:pPr>
        <w:pStyle w:val="21"/>
        <w:tabs>
          <w:tab w:val="left" w:pos="360"/>
        </w:tabs>
        <w:ind w:firstLine="54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 Объявить благодарность за высокую организацию и проведение Сетевого проекта следующим учителям начальных классов МАОУ "Подгорнская СОШ": Коробейниковой М.А., Нечаевой О.П., Артемович Л.С., Денисовой А.А.</w:t>
      </w:r>
      <w:r w:rsidR="00B96CAB">
        <w:rPr>
          <w:rStyle w:val="FontStyle13"/>
          <w:sz w:val="24"/>
          <w:szCs w:val="24"/>
        </w:rPr>
        <w:t>, Калининой Г.В.</w:t>
      </w:r>
    </w:p>
    <w:p w:rsidR="00B45B40" w:rsidRDefault="00B45B40" w:rsidP="00C64ADD">
      <w:pPr>
        <w:pStyle w:val="21"/>
        <w:tabs>
          <w:tab w:val="left" w:pos="360"/>
        </w:tabs>
        <w:ind w:firstLine="540"/>
        <w:rPr>
          <w:rStyle w:val="FontStyle13"/>
          <w:sz w:val="24"/>
          <w:szCs w:val="24"/>
        </w:rPr>
      </w:pPr>
    </w:p>
    <w:p w:rsidR="0071745B" w:rsidRDefault="0071745B" w:rsidP="00C64ADD">
      <w:pPr>
        <w:pStyle w:val="21"/>
        <w:tabs>
          <w:tab w:val="left" w:pos="360"/>
        </w:tabs>
        <w:ind w:firstLine="540"/>
        <w:rPr>
          <w:rStyle w:val="FontStyle13"/>
          <w:sz w:val="24"/>
          <w:szCs w:val="24"/>
        </w:rPr>
      </w:pPr>
    </w:p>
    <w:p w:rsidR="0071745B" w:rsidRDefault="0071745B" w:rsidP="00C64ADD">
      <w:pPr>
        <w:pStyle w:val="21"/>
        <w:tabs>
          <w:tab w:val="left" w:pos="360"/>
        </w:tabs>
        <w:ind w:firstLine="54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Начальник Управления образования             С.Г. Степанова</w:t>
      </w:r>
    </w:p>
    <w:sectPr w:rsidR="0071745B" w:rsidSect="0025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1FCC"/>
    <w:multiLevelType w:val="hybridMultilevel"/>
    <w:tmpl w:val="266EB120"/>
    <w:lvl w:ilvl="0" w:tplc="F6967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64ADD"/>
    <w:rsid w:val="000C3E32"/>
    <w:rsid w:val="00196CEB"/>
    <w:rsid w:val="00242092"/>
    <w:rsid w:val="002428E6"/>
    <w:rsid w:val="00252B1D"/>
    <w:rsid w:val="002D7D6B"/>
    <w:rsid w:val="002E3F53"/>
    <w:rsid w:val="00335F3B"/>
    <w:rsid w:val="003459F1"/>
    <w:rsid w:val="003D302E"/>
    <w:rsid w:val="003F7FD8"/>
    <w:rsid w:val="004A232B"/>
    <w:rsid w:val="00583198"/>
    <w:rsid w:val="00660F4A"/>
    <w:rsid w:val="006A6868"/>
    <w:rsid w:val="0071745B"/>
    <w:rsid w:val="00800D4A"/>
    <w:rsid w:val="0088194D"/>
    <w:rsid w:val="009147D6"/>
    <w:rsid w:val="00B45B40"/>
    <w:rsid w:val="00B96CAB"/>
    <w:rsid w:val="00C64ADD"/>
    <w:rsid w:val="00E308F8"/>
    <w:rsid w:val="00F32C9C"/>
    <w:rsid w:val="00F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4AD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4ADD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FontStyle13">
    <w:name w:val="Font Style13"/>
    <w:basedOn w:val="a0"/>
    <w:rsid w:val="00C64ADD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C64ADD"/>
    <w:pPr>
      <w:jc w:val="both"/>
    </w:pPr>
    <w:rPr>
      <w:rFonts w:eastAsia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C64AD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2D7D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E3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17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tproektpobeda.blogsp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2015-05-12T07:40:00Z</dcterms:created>
  <dcterms:modified xsi:type="dcterms:W3CDTF">2015-05-13T05:00:00Z</dcterms:modified>
</cp:coreProperties>
</file>